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</w:rPr>
      </w:pPr>
      <w:r>
        <w:rPr>
          <w:b w:val="1"/>
          <w:bCs w:val="1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44800" cy="1893824"/>
            <wp:effectExtent l="0" t="0" r="0" b="0"/>
            <wp:wrapThrough wrapText="left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189382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  <w:rtl w:val="0"/>
          <w:lang w:val="en-US"/>
        </w:rPr>
        <w:t>In Prayer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In prayer I launch far out into the eternal world</w:t>
      </w:r>
    </w:p>
    <w:p>
      <w:pPr>
        <w:pStyle w:val="Body"/>
        <w:bidi w:val="0"/>
      </w:pPr>
      <w:r>
        <w:rPr>
          <w:rtl w:val="0"/>
          <w:lang w:val="en-US"/>
        </w:rPr>
        <w:t>and on that broad ocean my soul rises and sails</w:t>
      </w:r>
    </w:p>
    <w:p>
      <w:pPr>
        <w:pStyle w:val="Body"/>
        <w:bidi w:val="0"/>
      </w:pPr>
      <w:r>
        <w:rPr>
          <w:rtl w:val="0"/>
          <w:lang w:val="en-US"/>
        </w:rPr>
        <w:t>over cruel disappointments, nagging worries,</w:t>
      </w:r>
    </w:p>
    <w:p>
      <w:pPr>
        <w:pStyle w:val="Body"/>
        <w:bidi w:val="0"/>
      </w:pPr>
      <w:r>
        <w:rPr>
          <w:rtl w:val="0"/>
          <w:lang w:val="en-US"/>
        </w:rPr>
        <w:t>sparkling amusements, bewitching temptations,</w:t>
      </w:r>
    </w:p>
    <w:p>
      <w:pPr>
        <w:pStyle w:val="Body"/>
        <w:bidi w:val="0"/>
      </w:pPr>
      <w:r>
        <w:rPr>
          <w:rtl w:val="0"/>
          <w:lang w:val="en-US"/>
        </w:rPr>
        <w:t>and dispiriting failures.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In prayer I find my heart going after You with intensity;</w:t>
      </w:r>
    </w:p>
    <w:p>
      <w:pPr>
        <w:pStyle w:val="Body"/>
        <w:bidi w:val="0"/>
      </w:pPr>
      <w:r>
        <w:rPr>
          <w:rtl w:val="0"/>
          <w:lang w:val="en-US"/>
        </w:rPr>
        <w:t>and long with intense thirst to live to You.</w:t>
      </w:r>
    </w:p>
    <w:p>
      <w:pPr>
        <w:pStyle w:val="Body"/>
        <w:bidi w:val="0"/>
      </w:pPr>
      <w:r>
        <w:rPr>
          <w:rtl w:val="0"/>
          <w:lang w:val="en-US"/>
        </w:rPr>
        <w:t>Blessed be the strong gales of the Spirit</w:t>
      </w:r>
    </w:p>
    <w:p>
      <w:pPr>
        <w:pStyle w:val="Body"/>
        <w:bidi w:val="0"/>
      </w:pPr>
      <w:r>
        <w:rPr>
          <w:rtl w:val="0"/>
          <w:lang w:val="en-US"/>
        </w:rPr>
        <w:t>that speed me on my way to the New Jerusalem.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In prayer all my worldly cares, fears, anxieties fade</w:t>
      </w:r>
    </w:p>
    <w:p>
      <w:pPr>
        <w:pStyle w:val="Body"/>
        <w:bidi w:val="0"/>
      </w:pPr>
      <w:r>
        <w:rPr>
          <w:rtl w:val="0"/>
          <w:lang w:val="en-US"/>
        </w:rPr>
        <w:t>and are of as little significance as a passing shadow.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In prayer my soul inwardly exults with lively thoughts</w:t>
      </w:r>
    </w:p>
    <w:p>
      <w:pPr>
        <w:pStyle w:val="Body"/>
        <w:bidi w:val="0"/>
      </w:pPr>
      <w:r>
        <w:rPr>
          <w:rtl w:val="0"/>
          <w:lang w:val="en-US"/>
        </w:rPr>
        <w:t>about what You are doing to build Your kingdom,</w:t>
      </w:r>
    </w:p>
    <w:p>
      <w:pPr>
        <w:pStyle w:val="Body"/>
        <w:bidi w:val="0"/>
      </w:pPr>
      <w:r>
        <w:rPr>
          <w:rtl w:val="0"/>
          <w:lang w:val="en-US"/>
        </w:rPr>
        <w:t>and I long that You should get Yourself a great name</w:t>
      </w:r>
    </w:p>
    <w:p>
      <w:pPr>
        <w:pStyle w:val="Body"/>
        <w:bidi w:val="0"/>
      </w:pPr>
      <w:r>
        <w:rPr>
          <w:rtl w:val="0"/>
          <w:lang w:val="en-US"/>
        </w:rPr>
        <w:t>for your might acts of power, judgment, grace, and mercy.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In prayer I am lifted above the frowns and flatteries of life</w:t>
      </w:r>
    </w:p>
    <w:p>
      <w:pPr>
        <w:pStyle w:val="Body"/>
        <w:bidi w:val="0"/>
      </w:pPr>
      <w:r>
        <w:rPr>
          <w:rtl w:val="0"/>
          <w:lang w:val="en-US"/>
        </w:rPr>
        <w:t>and taste heavenly joys.</w:t>
      </w:r>
    </w:p>
    <w:p>
      <w:pPr>
        <w:pStyle w:val="Body"/>
        <w:bidi w:val="0"/>
      </w:pPr>
      <w:r>
        <w:rPr>
          <w:rtl w:val="0"/>
          <w:lang w:val="en-US"/>
        </w:rPr>
        <w:t>I can give myself to You without distraction</w:t>
      </w:r>
    </w:p>
    <w:p>
      <w:pPr>
        <w:pStyle w:val="Body"/>
        <w:bidi w:val="0"/>
      </w:pPr>
      <w:r>
        <w:rPr>
          <w:rtl w:val="0"/>
          <w:lang w:val="en-US"/>
        </w:rPr>
        <w:t>with all my heart to be Yours forever.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In prayer I can place all my concerns in Your hands,</w:t>
      </w:r>
    </w:p>
    <w:p>
      <w:pPr>
        <w:pStyle w:val="Body"/>
        <w:bidi w:val="0"/>
      </w:pPr>
      <w:r>
        <w:rPr>
          <w:rtl w:val="0"/>
          <w:lang w:val="en-US"/>
        </w:rPr>
        <w:t>to be entirely at Your disposal,</w:t>
      </w:r>
    </w:p>
    <w:p>
      <w:pPr>
        <w:pStyle w:val="Body"/>
        <w:bidi w:val="0"/>
      </w:pPr>
      <w:r>
        <w:rPr>
          <w:rtl w:val="0"/>
          <w:lang w:val="en-US"/>
        </w:rPr>
        <w:t>having no pleasure but to do what pleases You.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In prayer I can intercede for my friends, my enemies,</w:t>
      </w:r>
    </w:p>
    <w:p>
      <w:pPr>
        <w:pStyle w:val="Body"/>
        <w:bidi w:val="0"/>
      </w:pPr>
      <w:r>
        <w:rPr>
          <w:rtl w:val="0"/>
          <w:lang w:val="en-US"/>
        </w:rPr>
        <w:t xml:space="preserve">   those who minister to me, sinners,</w:t>
      </w:r>
    </w:p>
    <w:p>
      <w:pPr>
        <w:pStyle w:val="Body"/>
        <w:bidi w:val="0"/>
      </w:pPr>
      <w:r>
        <w:rPr>
          <w:rtl w:val="0"/>
          <w:lang w:val="en-US"/>
        </w:rPr>
        <w:t xml:space="preserve">   Your bride, the eternal kingdom,</w:t>
      </w:r>
    </w:p>
    <w:p>
      <w:pPr>
        <w:pStyle w:val="Body"/>
        <w:bidi w:val="0"/>
      </w:pPr>
      <w:r>
        <w:rPr>
          <w:rtl w:val="0"/>
          <w:lang w:val="en-US"/>
        </w:rPr>
        <w:t xml:space="preserve">     with greatest freedom,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as a son to a father,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as a lover to the beloved.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Help me, Father, to seek You early and never to cease praying.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− </w:t>
      </w:r>
      <w:r>
        <w:rPr>
          <w:rtl w:val="0"/>
          <w:lang w:val="en-US"/>
        </w:rPr>
        <w:t>The Valley of Vision, p. 144.</w:t>
      </w:r>
    </w:p>
    <w:sectPr>
      <w:headerReference w:type="default" r:id="rId5"/>
      <w:footerReference w:type="default" r:id="rId6"/>
      <w:pgSz w:w="12240" w:h="15840" w:orient="portrait"/>
      <w:pgMar w:top="720" w:right="1440" w:bottom="108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0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